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ormalWeb"/>
        <w:spacing w:before="0" w:beforeAutospacing="0" w:after="0" w:afterAutospacing="0" w:line="276" w:lineRule="auto"/>
        <w:jc w:val="both"/>
        <w:rPr>
          <w:rStyle w:val="Strong"/>
          <w:lang w:val="sr-Cyrl-RS"/>
        </w:rPr>
      </w:pPr>
    </w:p>
    <w:p>
      <w:pPr>
        <w:pStyle w:val="NormalWeb"/>
        <w:spacing w:before="0" w:beforeAutospacing="0" w:after="0" w:afterAutospacing="0" w:line="276" w:lineRule="auto"/>
        <w:jc w:val="both"/>
        <w:rPr>
          <w:rStyle w:val="Strong"/>
          <w:lang w:val="sr-Cyrl-RS"/>
        </w:rPr>
      </w:pPr>
    </w:p>
    <w:p>
      <w:pPr>
        <w:pStyle w:val="NormalWeb"/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rStyle w:val="Strong"/>
          <w:lang w:val="sr-Cyrl-RS"/>
        </w:rPr>
        <w:t xml:space="preserve">Општина Ражањ, </w:t>
      </w:r>
      <w:r>
        <w:rPr>
          <w:lang w:val="sr-Cyrl-RS"/>
        </w:rPr>
        <w:t>на основу  члана 63. став 3. Закона о управљању отпадом („Службени гласник РС“, бр. 36/09, 88/10, 14/16 и 95/18 - др. закон) доставља</w:t>
      </w:r>
    </w:p>
    <w:p>
      <w:pPr>
        <w:pStyle w:val="NormalWeb"/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  </w:t>
      </w:r>
    </w:p>
    <w:p>
      <w:pPr>
        <w:pStyle w:val="text-align-center"/>
        <w:spacing w:before="0" w:beforeAutospacing="0" w:after="0" w:afterAutospacing="0" w:line="276" w:lineRule="auto"/>
        <w:jc w:val="center"/>
        <w:rPr>
          <w:lang w:val="sr-Cyrl-RS"/>
        </w:rPr>
      </w:pPr>
      <w:r>
        <w:rPr>
          <w:rStyle w:val="Strong"/>
          <w:lang w:val="sr-Cyrl-RS"/>
        </w:rPr>
        <w:t>ОБАВЕШТЕЊЕ</w:t>
      </w:r>
    </w:p>
    <w:p>
      <w:pPr>
        <w:pStyle w:val="NormalWeb"/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 </w:t>
      </w:r>
    </w:p>
    <w:p>
      <w:pPr>
        <w:pStyle w:val="NormalWeb"/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>о пријему Захтева за издавање дозволе за третман, односно складиштење и поновно искоришћење неопасног отпада, поднетог од оператера - привредног друштва „Лебарник“ ДОО Ражањ, са седиштем у улици Ивана Вушовића бр. 1.</w:t>
      </w:r>
    </w:p>
    <w:p>
      <w:pPr>
        <w:pStyle w:val="NormalWeb"/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 xml:space="preserve">Надлежни орган обавештава јавност да је дана 23. јуна 2022. године оператер - привредно друштво „Лебарник“ ДОО Ражањ (регистровано код АПР са матичним бројем: 21712248, претежна делатност: 3832 – Поновна употреба разврстаних материјала), поднело захтев за издавање дозволе за третман, односно складиштење и поновно искоришћење неопасног отпада (папир, картон, папирна и картонска амбалажа, пластична амбалажа и пластика, метал и метална амбалажа и репарација дрвених палета).  Постројење за третман, односно складиштење и поновно искоришћење неопасног отпада се налази на локацији производне хале привредног друштва ''Металопрерада'' на територији насељеног места Ражањ,  на кат. парцели бр. </w:t>
      </w:r>
      <w:r>
        <w:t>2609/1</w:t>
      </w:r>
      <w:r>
        <w:rPr>
          <w:lang w:val="sr-Cyrl-RS"/>
        </w:rPr>
        <w:t xml:space="preserve"> КО Ражањ, улица Липовачка бб.</w:t>
      </w:r>
    </w:p>
    <w:p>
      <w:pPr>
        <w:pStyle w:val="NormalWeb"/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 xml:space="preserve">Активности које ће оператер „Лебарник“ ДОО Ражањ да предузима у току обављања делатности складиштења и поновног искоришћења предметног неопасног отпада су: пријем, мерење отпада, разврставање, њихово складиштење до третмана, третман отпада редукција  запремине отпада (пресовање/балирање: металне амбалаже, папирног и картонског и пластичног неопасног отпада), репарација дрвених палета, </w:t>
      </w:r>
      <w:r>
        <w:t xml:space="preserve"> </w:t>
      </w:r>
      <w:r>
        <w:rPr>
          <w:lang w:val="sr-Cyrl-RS"/>
        </w:rPr>
        <w:t>третман – дробљење отпадног стакла, привремено складиштење третираног отпада и остатака након третмана  до предаје овлашћеним оператерима на даље поступање.</w:t>
      </w:r>
    </w:p>
    <w:p>
      <w:pPr>
        <w:pStyle w:val="NormalWeb"/>
        <w:spacing w:before="0" w:beforeAutospacing="0" w:after="0" w:afterAutospacing="0" w:line="276" w:lineRule="auto"/>
        <w:jc w:val="both"/>
      </w:pPr>
      <w:r>
        <w:rPr>
          <w:lang w:val="sr-Cyrl-RS"/>
        </w:rPr>
        <w:t>Рок за достављање мишљења и предлога је 30 дана од дана објављивања огласа (11.07.2022.), на e-mail: </w:t>
      </w:r>
      <w:hyperlink r:id="rId6" w:history="1">
        <w:r>
          <w:rPr>
            <w:rStyle w:val="Hyperlink"/>
          </w:rPr>
          <w:t>razanjopstina@gmail.com</w:t>
        </w:r>
      </w:hyperlink>
      <w:r>
        <w:t>.</w:t>
      </w:r>
    </w:p>
    <w:p>
      <w:pPr>
        <w:pStyle w:val="NormalWeb"/>
        <w:spacing w:before="0" w:beforeAutospacing="0" w:after="0" w:afterAutospacing="0" w:line="276" w:lineRule="auto"/>
        <w:jc w:val="both"/>
        <w:rPr>
          <w:lang w:val="sr-Cyrl-RS"/>
        </w:rPr>
      </w:pPr>
      <w:r>
        <w:rPr>
          <w:lang w:val="sr-Cyrl-RS"/>
        </w:rPr>
        <w:t xml:space="preserve">Увид у поднети захтев може се извршити у Општини Ражањ, Канцеларија за локални економски развој, Трг Светог Саве 33, 37215 Ражањ, од 11– 13 часова. </w:t>
      </w:r>
    </w:p>
    <w:p>
      <w:pPr>
        <w:pStyle w:val="NormalWeb"/>
        <w:spacing w:before="0" w:beforeAutospacing="0" w:after="0" w:afterAutospacing="0" w:line="276" w:lineRule="auto"/>
        <w:jc w:val="both"/>
        <w:rPr>
          <w:lang w:val="sr-Cyrl-RS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80407B0-4C76-4C6F-9DC1-115F27A4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xt-align-center">
    <w:name w:val="text-align-cent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zanjopsti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Zivkovic</dc:creator>
  <cp:keywords/>
  <dc:description/>
  <cp:lastModifiedBy>Vesna Zivkovic</cp:lastModifiedBy>
  <cp:revision>3</cp:revision>
  <dcterms:created xsi:type="dcterms:W3CDTF">2022-07-11T10:15:00Z</dcterms:created>
  <dcterms:modified xsi:type="dcterms:W3CDTF">2022-07-13T08:04:00Z</dcterms:modified>
</cp:coreProperties>
</file>